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FEAE3" w14:textId="2AA9AE0B" w:rsidR="0B1DE0D4" w:rsidRPr="009E73CE" w:rsidRDefault="0B1DE0D4" w:rsidP="009E73CE">
      <w:pPr>
        <w:pStyle w:val="Tytu"/>
        <w:spacing w:after="480" w:line="312" w:lineRule="auto"/>
      </w:pPr>
      <w:r w:rsidRPr="009E73CE">
        <w:t xml:space="preserve">Punktacja za osiągnięcia naukowe, artystyczne </w:t>
      </w:r>
      <w:r w:rsidR="009E73CE">
        <w:br/>
      </w:r>
      <w:r w:rsidRPr="009E73CE">
        <w:t>i wysokie wyniki sportowe we współzawodnictwie międzynarodowym lub krajowym</w:t>
      </w:r>
    </w:p>
    <w:p w14:paraId="5AB77D5E" w14:textId="77777777" w:rsidR="009E73CE" w:rsidRDefault="08A35D81" w:rsidP="00723CD9">
      <w:pPr>
        <w:pStyle w:val="Nagwek1"/>
      </w:pPr>
      <w:r w:rsidRPr="009E73CE">
        <w:t>Punkty przyznawane zgodnie ze studiowaną specjalnością</w:t>
      </w:r>
    </w:p>
    <w:p w14:paraId="54D9BD22" w14:textId="77777777" w:rsidR="009E73CE" w:rsidRPr="009E73CE" w:rsidRDefault="009E73CE" w:rsidP="009E73CE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621FDDCC">
        <w:rPr>
          <w:rFonts w:ascii="Basier Square" w:eastAsia="Basier Square" w:hAnsi="Basier Square" w:cs="Basier Square"/>
        </w:rPr>
        <w:t>Nagroda w wieloetapowym konkursie o zasięgu międzynarodowym (np. jako kompozytor, dyrygent, dyrygent chóralny, instrumentalista, wokalista (w tym musical), kameralista, solista lub członek zespołu kameralnego, członek zespołu jazzowego)</w:t>
      </w:r>
      <w:r>
        <w:rPr>
          <w:rFonts w:ascii="Basier Square" w:eastAsia="Basier Square" w:hAnsi="Basier Square" w:cs="Basier Square"/>
        </w:rPr>
        <w:t>:</w:t>
      </w:r>
    </w:p>
    <w:p w14:paraId="746CB1C2" w14:textId="4E94979D" w:rsidR="009E73CE" w:rsidRDefault="009E73CE" w:rsidP="009E73CE">
      <w:pPr>
        <w:pStyle w:val="Akapitzlist"/>
        <w:numPr>
          <w:ilvl w:val="1"/>
          <w:numId w:val="3"/>
        </w:numPr>
        <w:spacing w:line="312" w:lineRule="auto"/>
        <w:ind w:left="794" w:hanging="397"/>
        <w:rPr>
          <w:rFonts w:ascii="Basier Square" w:eastAsia="Basier Square" w:hAnsi="Basier Square" w:cs="Basier Square"/>
        </w:rPr>
      </w:pPr>
      <w:r>
        <w:rPr>
          <w:rFonts w:ascii="Basier Square" w:eastAsia="Basier Square" w:hAnsi="Basier Square" w:cs="Basier Square"/>
        </w:rPr>
        <w:t>I</w:t>
      </w:r>
      <w:r w:rsidRPr="009E73CE">
        <w:rPr>
          <w:rFonts w:ascii="Basier Square" w:eastAsia="Basier Square" w:hAnsi="Basier Square" w:cs="Basier Square"/>
        </w:rPr>
        <w:t xml:space="preserve"> miejsce lub Grand Prix – 40 punktów</w:t>
      </w:r>
    </w:p>
    <w:p w14:paraId="39A2DB39" w14:textId="1C246E8E" w:rsidR="009E73CE" w:rsidRDefault="009E73CE" w:rsidP="009E73CE">
      <w:pPr>
        <w:pStyle w:val="Akapitzlist"/>
        <w:numPr>
          <w:ilvl w:val="1"/>
          <w:numId w:val="3"/>
        </w:numPr>
        <w:spacing w:line="312" w:lineRule="auto"/>
        <w:ind w:left="794" w:hanging="397"/>
        <w:rPr>
          <w:rFonts w:ascii="Basier Square" w:eastAsia="Basier Square" w:hAnsi="Basier Square" w:cs="Basier Square"/>
        </w:rPr>
      </w:pPr>
      <w:r>
        <w:rPr>
          <w:rFonts w:ascii="Basier Square" w:eastAsia="Basier Square" w:hAnsi="Basier Square" w:cs="Basier Square"/>
        </w:rPr>
        <w:t>II</w:t>
      </w:r>
      <w:r w:rsidRPr="009E73CE">
        <w:rPr>
          <w:rFonts w:ascii="Basier Square" w:eastAsia="Basier Square" w:hAnsi="Basier Square" w:cs="Basier Square"/>
        </w:rPr>
        <w:t xml:space="preserve"> miejsce – 30 punktów</w:t>
      </w:r>
    </w:p>
    <w:p w14:paraId="10E31030" w14:textId="77777777" w:rsidR="009E73CE" w:rsidRDefault="009E73CE" w:rsidP="009E73CE">
      <w:pPr>
        <w:pStyle w:val="Akapitzlist"/>
        <w:numPr>
          <w:ilvl w:val="1"/>
          <w:numId w:val="3"/>
        </w:numPr>
        <w:spacing w:line="312" w:lineRule="auto"/>
        <w:ind w:left="794" w:hanging="397"/>
        <w:rPr>
          <w:rFonts w:ascii="Basier Square" w:eastAsia="Basier Square" w:hAnsi="Basier Square" w:cs="Basier Square"/>
        </w:rPr>
      </w:pPr>
      <w:r w:rsidRPr="009E73CE">
        <w:rPr>
          <w:rFonts w:ascii="Basier Square" w:eastAsia="Basier Square" w:hAnsi="Basier Square" w:cs="Basier Square"/>
        </w:rPr>
        <w:t>III miejsce – 25 punktów</w:t>
      </w:r>
    </w:p>
    <w:p w14:paraId="14E82B3A" w14:textId="616A0855" w:rsidR="009E73CE" w:rsidRDefault="009E73CE" w:rsidP="009E73CE">
      <w:pPr>
        <w:pStyle w:val="Akapitzlist"/>
        <w:numPr>
          <w:ilvl w:val="1"/>
          <w:numId w:val="3"/>
        </w:numPr>
        <w:spacing w:line="312" w:lineRule="auto"/>
        <w:ind w:left="794" w:hanging="397"/>
        <w:rPr>
          <w:rFonts w:ascii="Basier Square" w:eastAsia="Basier Square" w:hAnsi="Basier Square" w:cs="Basier Square"/>
        </w:rPr>
      </w:pPr>
      <w:r w:rsidRPr="009E73CE">
        <w:rPr>
          <w:rFonts w:ascii="Basier Square" w:eastAsia="Basier Square" w:hAnsi="Basier Square" w:cs="Basier Square"/>
        </w:rPr>
        <w:t xml:space="preserve">IV–VI miejsce </w:t>
      </w:r>
      <w:r>
        <w:rPr>
          <w:rFonts w:ascii="Basier Square" w:eastAsia="Basier Square" w:hAnsi="Basier Square" w:cs="Basier Square"/>
        </w:rPr>
        <w:t>–</w:t>
      </w:r>
      <w:r w:rsidRPr="009E73CE">
        <w:rPr>
          <w:rFonts w:ascii="Basier Square" w:eastAsia="Basier Square" w:hAnsi="Basier Square" w:cs="Basier Square"/>
        </w:rPr>
        <w:t xml:space="preserve"> 20 punktów</w:t>
      </w:r>
    </w:p>
    <w:p w14:paraId="71D68141" w14:textId="6C2E80C1" w:rsidR="009E73CE" w:rsidRDefault="0028724D" w:rsidP="009E73CE">
      <w:pPr>
        <w:pStyle w:val="Akapitzlist"/>
        <w:numPr>
          <w:ilvl w:val="1"/>
          <w:numId w:val="3"/>
        </w:numPr>
        <w:spacing w:line="312" w:lineRule="auto"/>
        <w:ind w:left="794" w:hanging="397"/>
        <w:rPr>
          <w:rFonts w:ascii="Basier Square" w:eastAsia="Basier Square" w:hAnsi="Basier Square" w:cs="Basier Square"/>
        </w:rPr>
      </w:pPr>
      <w:r>
        <w:rPr>
          <w:rFonts w:ascii="Basier Square" w:eastAsia="Basier Square" w:hAnsi="Basier Square" w:cs="Basier Square"/>
        </w:rPr>
        <w:t>w</w:t>
      </w:r>
      <w:r w:rsidR="009E73CE" w:rsidRPr="009E73CE">
        <w:rPr>
          <w:rFonts w:ascii="Basier Square" w:eastAsia="Basier Square" w:hAnsi="Basier Square" w:cs="Basier Square"/>
        </w:rPr>
        <w:t>yróżnienie, nagroda specjalna – 15 punktów</w:t>
      </w:r>
    </w:p>
    <w:p w14:paraId="2D4283A4" w14:textId="747B727B" w:rsidR="009E73CE" w:rsidRPr="009E73CE" w:rsidRDefault="0028724D" w:rsidP="009E73CE">
      <w:pPr>
        <w:pStyle w:val="Akapitzlist"/>
        <w:numPr>
          <w:ilvl w:val="1"/>
          <w:numId w:val="3"/>
        </w:numPr>
        <w:spacing w:line="312" w:lineRule="auto"/>
        <w:ind w:left="794" w:hanging="397"/>
        <w:rPr>
          <w:rFonts w:ascii="Basier Square" w:eastAsia="Basier Square" w:hAnsi="Basier Square" w:cs="Basier Square"/>
        </w:rPr>
      </w:pPr>
      <w:r>
        <w:rPr>
          <w:rFonts w:ascii="Basier Square" w:eastAsia="Basier Square" w:hAnsi="Basier Square" w:cs="Basier Square"/>
        </w:rPr>
        <w:t>p</w:t>
      </w:r>
      <w:r w:rsidR="009E73CE" w:rsidRPr="009E73CE">
        <w:rPr>
          <w:rFonts w:ascii="Basier Square" w:eastAsia="Basier Square" w:hAnsi="Basier Square" w:cs="Basier Square"/>
        </w:rPr>
        <w:t>rzejście do finału</w:t>
      </w:r>
      <w:r w:rsidR="009E73CE">
        <w:rPr>
          <w:rFonts w:ascii="Basier Square" w:eastAsia="Basier Square" w:hAnsi="Basier Square" w:cs="Basier Square"/>
        </w:rPr>
        <w:t xml:space="preserve"> – </w:t>
      </w:r>
      <w:r w:rsidR="009E73CE" w:rsidRPr="009E73CE">
        <w:rPr>
          <w:rFonts w:ascii="Basier Square" w:eastAsia="Basier Square" w:hAnsi="Basier Square" w:cs="Basier Square"/>
        </w:rPr>
        <w:t>10 punktów</w:t>
      </w:r>
    </w:p>
    <w:p w14:paraId="277B954F" w14:textId="45C7F101" w:rsidR="009E73CE" w:rsidRPr="009E73CE" w:rsidRDefault="0028724D" w:rsidP="009E73CE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rPr>
          <w:rFonts w:ascii="Basier Square" w:eastAsia="Basier Square" w:hAnsi="Basier Square" w:cs="Basier Square"/>
        </w:rPr>
        <w:t>p</w:t>
      </w:r>
      <w:r w:rsidR="009E73CE" w:rsidRPr="621FDDCC">
        <w:rPr>
          <w:rFonts w:ascii="Basier Square" w:eastAsia="Basier Square" w:hAnsi="Basier Square" w:cs="Basier Square"/>
        </w:rPr>
        <w:t>rzejście do półfinału</w:t>
      </w:r>
      <w:r w:rsidR="009E73CE">
        <w:rPr>
          <w:rFonts w:ascii="Basier Square" w:eastAsia="Basier Square" w:hAnsi="Basier Square" w:cs="Basier Square"/>
        </w:rPr>
        <w:t xml:space="preserve"> – </w:t>
      </w:r>
      <w:r w:rsidR="009E73CE" w:rsidRPr="621FDDCC">
        <w:rPr>
          <w:rFonts w:ascii="Basier Square" w:eastAsia="Basier Square" w:hAnsi="Basier Square" w:cs="Basier Square"/>
        </w:rPr>
        <w:t>5 punktów</w:t>
      </w:r>
    </w:p>
    <w:p w14:paraId="2F58BDF4" w14:textId="77777777" w:rsidR="009E73CE" w:rsidRPr="009E73CE" w:rsidRDefault="009E73CE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621FDDCC">
        <w:rPr>
          <w:rFonts w:ascii="Basier Square" w:eastAsia="Basier Square" w:hAnsi="Basier Square" w:cs="Basier Square"/>
        </w:rPr>
        <w:t>Nagroda w wieloetapowym konkursie o zasięgu ogólnopolskim (np. jako kompozytor, dyrygent, dyrygent chóralny, instrumentalista, wokalista (w tym musical), kameralista, solista lub członek zespołu kameralnego, członek zespołu jazzowego)</w:t>
      </w:r>
      <w:r>
        <w:rPr>
          <w:rFonts w:ascii="Basier Square" w:eastAsia="Basier Square" w:hAnsi="Basier Square" w:cs="Basier Square"/>
        </w:rPr>
        <w:t>:</w:t>
      </w:r>
    </w:p>
    <w:p w14:paraId="10E128B7" w14:textId="77777777" w:rsidR="009E73CE" w:rsidRDefault="009E73CE" w:rsidP="00723CD9">
      <w:pPr>
        <w:pStyle w:val="Akapitzlist"/>
        <w:numPr>
          <w:ilvl w:val="1"/>
          <w:numId w:val="3"/>
        </w:numPr>
        <w:spacing w:line="312" w:lineRule="auto"/>
        <w:ind w:left="794" w:hanging="397"/>
        <w:rPr>
          <w:rFonts w:ascii="Basier Square" w:eastAsia="Basier Square" w:hAnsi="Basier Square" w:cs="Basier Square"/>
        </w:rPr>
      </w:pPr>
      <w:r w:rsidRPr="009E73CE">
        <w:rPr>
          <w:rFonts w:ascii="Basier Square" w:eastAsia="Basier Square" w:hAnsi="Basier Square" w:cs="Basier Square"/>
        </w:rPr>
        <w:t>I miejsce lub Grand Prix – 30 punktów</w:t>
      </w:r>
    </w:p>
    <w:p w14:paraId="10737329" w14:textId="77777777" w:rsidR="009E73CE" w:rsidRDefault="009E73CE" w:rsidP="00723CD9">
      <w:pPr>
        <w:pStyle w:val="Akapitzlist"/>
        <w:numPr>
          <w:ilvl w:val="1"/>
          <w:numId w:val="3"/>
        </w:numPr>
        <w:spacing w:line="312" w:lineRule="auto"/>
        <w:ind w:left="794" w:hanging="397"/>
        <w:rPr>
          <w:rFonts w:ascii="Basier Square" w:eastAsia="Basier Square" w:hAnsi="Basier Square" w:cs="Basier Square"/>
        </w:rPr>
      </w:pPr>
      <w:r w:rsidRPr="009E73CE">
        <w:rPr>
          <w:rFonts w:ascii="Basier Square" w:eastAsia="Basier Square" w:hAnsi="Basier Square" w:cs="Basier Square"/>
        </w:rPr>
        <w:t>II miejsce – 25 punktów</w:t>
      </w:r>
    </w:p>
    <w:p w14:paraId="56F4FBA8" w14:textId="77777777" w:rsidR="009E73CE" w:rsidRDefault="009E73CE" w:rsidP="00723CD9">
      <w:pPr>
        <w:pStyle w:val="Akapitzlist"/>
        <w:numPr>
          <w:ilvl w:val="1"/>
          <w:numId w:val="3"/>
        </w:numPr>
        <w:spacing w:line="312" w:lineRule="auto"/>
        <w:ind w:left="794" w:hanging="397"/>
        <w:rPr>
          <w:rFonts w:ascii="Basier Square" w:eastAsia="Basier Square" w:hAnsi="Basier Square" w:cs="Basier Square"/>
        </w:rPr>
      </w:pPr>
      <w:r w:rsidRPr="009E73CE">
        <w:rPr>
          <w:rFonts w:ascii="Basier Square" w:eastAsia="Basier Square" w:hAnsi="Basier Square" w:cs="Basier Square"/>
        </w:rPr>
        <w:t>III miejsce – 20 punktów</w:t>
      </w:r>
    </w:p>
    <w:p w14:paraId="1EC3A0A0" w14:textId="77777777" w:rsidR="009E73CE" w:rsidRDefault="009E73CE" w:rsidP="00723CD9">
      <w:pPr>
        <w:pStyle w:val="Akapitzlist"/>
        <w:numPr>
          <w:ilvl w:val="1"/>
          <w:numId w:val="3"/>
        </w:numPr>
        <w:spacing w:line="312" w:lineRule="auto"/>
        <w:ind w:left="794" w:hanging="397"/>
        <w:rPr>
          <w:rFonts w:ascii="Basier Square" w:eastAsia="Basier Square" w:hAnsi="Basier Square" w:cs="Basier Square"/>
        </w:rPr>
      </w:pPr>
      <w:r w:rsidRPr="009E73CE">
        <w:rPr>
          <w:rFonts w:ascii="Basier Square" w:eastAsia="Basier Square" w:hAnsi="Basier Square" w:cs="Basier Square"/>
        </w:rPr>
        <w:t>IV–VI miejsce – 15 punktów</w:t>
      </w:r>
    </w:p>
    <w:p w14:paraId="64B2DD13" w14:textId="10750F8F" w:rsidR="009E73CE" w:rsidRPr="009E73CE" w:rsidRDefault="0028724D" w:rsidP="00723CD9">
      <w:pPr>
        <w:pStyle w:val="Akapitzlist"/>
        <w:numPr>
          <w:ilvl w:val="1"/>
          <w:numId w:val="3"/>
        </w:numPr>
        <w:spacing w:line="312" w:lineRule="auto"/>
        <w:ind w:left="794" w:hanging="397"/>
        <w:rPr>
          <w:rFonts w:ascii="Basier Square" w:eastAsia="Basier Square" w:hAnsi="Basier Square" w:cs="Basier Square"/>
        </w:rPr>
      </w:pPr>
      <w:r>
        <w:rPr>
          <w:rFonts w:ascii="Basier Square" w:eastAsia="Basier Square" w:hAnsi="Basier Square" w:cs="Basier Square"/>
        </w:rPr>
        <w:t>w</w:t>
      </w:r>
      <w:r w:rsidR="009E73CE" w:rsidRPr="009E73CE">
        <w:rPr>
          <w:rFonts w:ascii="Basier Square" w:eastAsia="Basier Square" w:hAnsi="Basier Square" w:cs="Basier Square"/>
        </w:rPr>
        <w:t>yróżnienie, nagroda specjalna – 10 punktów</w:t>
      </w:r>
    </w:p>
    <w:p w14:paraId="7DBF2F98" w14:textId="13BAA4DD" w:rsidR="009E73CE" w:rsidRPr="009E73CE" w:rsidRDefault="0028724D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rPr>
          <w:rFonts w:ascii="Basier Square" w:eastAsia="Basier Square" w:hAnsi="Basier Square" w:cs="Basier Square"/>
        </w:rPr>
        <w:t>p</w:t>
      </w:r>
      <w:r w:rsidR="009E73CE" w:rsidRPr="621FDDCC">
        <w:rPr>
          <w:rFonts w:ascii="Basier Square" w:eastAsia="Basier Square" w:hAnsi="Basier Square" w:cs="Basier Square"/>
        </w:rPr>
        <w:t>rzejście do półfinału lub finału – 5 punktów</w:t>
      </w:r>
    </w:p>
    <w:p w14:paraId="1A6E19D3" w14:textId="77777777" w:rsidR="009E73CE" w:rsidRPr="009E73CE" w:rsidRDefault="009E73CE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621FDDCC">
        <w:rPr>
          <w:rFonts w:ascii="Basier Square" w:eastAsia="Basier Square" w:hAnsi="Basier Square" w:cs="Basier Square"/>
        </w:rPr>
        <w:t>Nagroda w konkursie o zasięgu międzynarodowym (np. jako kompozytor, dyrygent, instrumentalista, kameralista, wokalista (w tym musical), solista</w:t>
      </w:r>
      <w:r>
        <w:rPr>
          <w:rFonts w:ascii="Basier Square" w:eastAsia="Basier Square" w:hAnsi="Basier Square" w:cs="Basier Square"/>
        </w:rPr>
        <w:t xml:space="preserve"> </w:t>
      </w:r>
      <w:r w:rsidRPr="621FDDCC">
        <w:rPr>
          <w:rFonts w:ascii="Basier Square" w:eastAsia="Basier Square" w:hAnsi="Basier Square" w:cs="Basier Square"/>
        </w:rPr>
        <w:t>lub członek zespołu kameralnego, członek zespołu jazzowego)</w:t>
      </w:r>
      <w:r>
        <w:rPr>
          <w:rFonts w:ascii="Basier Square" w:eastAsia="Basier Square" w:hAnsi="Basier Square" w:cs="Basier Square"/>
        </w:rPr>
        <w:t>:</w:t>
      </w:r>
    </w:p>
    <w:p w14:paraId="2CFE049D" w14:textId="77777777" w:rsidR="009E73CE" w:rsidRDefault="009E73CE" w:rsidP="00723CD9">
      <w:pPr>
        <w:pStyle w:val="Akapitzlist"/>
        <w:numPr>
          <w:ilvl w:val="1"/>
          <w:numId w:val="3"/>
        </w:numPr>
        <w:spacing w:line="312" w:lineRule="auto"/>
        <w:ind w:left="794" w:hanging="397"/>
        <w:rPr>
          <w:rFonts w:ascii="Basier Square" w:eastAsia="Basier Square" w:hAnsi="Basier Square" w:cs="Basier Square"/>
        </w:rPr>
      </w:pPr>
      <w:r w:rsidRPr="009E73CE">
        <w:rPr>
          <w:rFonts w:ascii="Basier Square" w:eastAsia="Basier Square" w:hAnsi="Basier Square" w:cs="Basier Square"/>
        </w:rPr>
        <w:t>I miejsce lub Grand Prix – 30 punktów</w:t>
      </w:r>
    </w:p>
    <w:p w14:paraId="3C02D38E" w14:textId="0BEA0CE9" w:rsidR="009E73CE" w:rsidRPr="009E73CE" w:rsidRDefault="009E73CE" w:rsidP="00723CD9">
      <w:pPr>
        <w:pStyle w:val="Akapitzlist"/>
        <w:numPr>
          <w:ilvl w:val="1"/>
          <w:numId w:val="3"/>
        </w:numPr>
        <w:spacing w:line="312" w:lineRule="auto"/>
        <w:ind w:left="794" w:hanging="397"/>
        <w:rPr>
          <w:rFonts w:ascii="Basier Square" w:eastAsia="Basier Square" w:hAnsi="Basier Square" w:cs="Basier Square"/>
        </w:rPr>
      </w:pPr>
      <w:r w:rsidRPr="009E73CE">
        <w:rPr>
          <w:rFonts w:ascii="Basier Square" w:eastAsia="Basier Square" w:hAnsi="Basier Square" w:cs="Basier Square"/>
        </w:rPr>
        <w:t>II miejsce – 20 punktów</w:t>
      </w:r>
    </w:p>
    <w:p w14:paraId="79A47FD6" w14:textId="537AC919" w:rsidR="009E73CE" w:rsidRPr="0028724D" w:rsidRDefault="009E73CE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 w:rsidRPr="621FDDCC">
        <w:rPr>
          <w:rFonts w:ascii="Basier Square" w:eastAsia="Basier Square" w:hAnsi="Basier Square" w:cs="Basier Square"/>
        </w:rPr>
        <w:t>III miejsce – 10 punktów</w:t>
      </w:r>
    </w:p>
    <w:p w14:paraId="6E708FC8" w14:textId="057A394B" w:rsidR="0028724D" w:rsidRDefault="0028724D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 w:rsidRPr="0028724D">
        <w:t>Wyróżnienie, nagroda specjalna – 5 punktów</w:t>
      </w:r>
    </w:p>
    <w:p w14:paraId="5181EE0F" w14:textId="3A41E579" w:rsidR="0028724D" w:rsidRDefault="0028724D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8724D">
        <w:lastRenderedPageBreak/>
        <w:t>Nagroda w konkursie o zasięgu ogólnokrajowym (np. jako kompozytor, dyrygent, instrumentalista, wokalista (w tym musical), solista lub członek zespołu kameralnego, członek zespołu jazzowego)</w:t>
      </w:r>
      <w:r>
        <w:t>:</w:t>
      </w:r>
    </w:p>
    <w:p w14:paraId="48084752" w14:textId="77777777" w:rsidR="0028724D" w:rsidRDefault="0028724D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I miejsce lub Grand Prix – 25 punktów</w:t>
      </w:r>
    </w:p>
    <w:p w14:paraId="00A4E005" w14:textId="77777777" w:rsidR="0028724D" w:rsidRDefault="0028724D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II miejsce – 20 punktów</w:t>
      </w:r>
    </w:p>
    <w:p w14:paraId="5032E161" w14:textId="77777777" w:rsidR="0028724D" w:rsidRDefault="0028724D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III miejsce – 15 punktów</w:t>
      </w:r>
    </w:p>
    <w:p w14:paraId="4D48A21C" w14:textId="4AFD1D9B" w:rsidR="0028724D" w:rsidRDefault="0028724D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Wyróżnienie, nagroda specjalna – 10 punktów</w:t>
      </w:r>
    </w:p>
    <w:p w14:paraId="34D1A666" w14:textId="07B96343" w:rsidR="0028724D" w:rsidRPr="0028724D" w:rsidRDefault="0028724D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771337DC">
        <w:rPr>
          <w:rFonts w:ascii="Basier Square" w:eastAsia="Basier Square" w:hAnsi="Basier Square" w:cs="Basier Square"/>
        </w:rPr>
        <w:t>Nagroda w konkursie o zasięgu międzynarodowym jako członek orkiestry</w:t>
      </w:r>
      <w:r w:rsidR="633398F5" w:rsidRPr="771337DC">
        <w:rPr>
          <w:rFonts w:ascii="Basier Square" w:eastAsia="Basier Square" w:hAnsi="Basier Square" w:cs="Basier Square"/>
        </w:rPr>
        <w:t>,</w:t>
      </w:r>
      <w:r w:rsidRPr="771337DC">
        <w:rPr>
          <w:rFonts w:ascii="Basier Square" w:eastAsia="Basier Square" w:hAnsi="Basier Square" w:cs="Basier Square"/>
        </w:rPr>
        <w:t xml:space="preserve"> chóru</w:t>
      </w:r>
      <w:r w:rsidR="1B470F56" w:rsidRPr="771337DC">
        <w:rPr>
          <w:rFonts w:ascii="Basier Square" w:eastAsia="Basier Square" w:hAnsi="Basier Square" w:cs="Basier Square"/>
        </w:rPr>
        <w:t xml:space="preserve"> lub big bandu</w:t>
      </w:r>
      <w:r w:rsidRPr="771337DC">
        <w:rPr>
          <w:rFonts w:ascii="Basier Square" w:eastAsia="Basier Square" w:hAnsi="Basier Square" w:cs="Basier Square"/>
        </w:rPr>
        <w:t>:</w:t>
      </w:r>
    </w:p>
    <w:p w14:paraId="3A3126AD" w14:textId="77777777" w:rsidR="0028724D" w:rsidRDefault="0028724D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I miejsce lub Grand Prix – 15 punktów</w:t>
      </w:r>
    </w:p>
    <w:p w14:paraId="0AA57D2A" w14:textId="77777777" w:rsidR="0028724D" w:rsidRDefault="0028724D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II miejsce – 10 punktów</w:t>
      </w:r>
    </w:p>
    <w:p w14:paraId="65E399F9" w14:textId="09BF5E39" w:rsidR="0028724D" w:rsidRDefault="0028724D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III miejsce – 5 punktów</w:t>
      </w:r>
    </w:p>
    <w:p w14:paraId="2908435F" w14:textId="267C3D6E" w:rsidR="0028724D" w:rsidRPr="0028724D" w:rsidRDefault="0028724D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771337DC">
        <w:rPr>
          <w:rFonts w:ascii="Basier Square" w:eastAsia="Basier Square" w:hAnsi="Basier Square" w:cs="Basier Square"/>
        </w:rPr>
        <w:t>Nagroda w konkursie ogólnokrajowym jako członek orkiestry</w:t>
      </w:r>
      <w:r w:rsidR="0AB78311" w:rsidRPr="771337DC">
        <w:rPr>
          <w:rFonts w:ascii="Basier Square" w:eastAsia="Basier Square" w:hAnsi="Basier Square" w:cs="Basier Square"/>
        </w:rPr>
        <w:t xml:space="preserve">, </w:t>
      </w:r>
      <w:r w:rsidRPr="771337DC">
        <w:rPr>
          <w:rFonts w:ascii="Basier Square" w:eastAsia="Basier Square" w:hAnsi="Basier Square" w:cs="Basier Square"/>
        </w:rPr>
        <w:t>chóru</w:t>
      </w:r>
      <w:r w:rsidR="3B7EDA6A" w:rsidRPr="771337DC">
        <w:rPr>
          <w:rFonts w:ascii="Basier Square" w:eastAsia="Basier Square" w:hAnsi="Basier Square" w:cs="Basier Square"/>
        </w:rPr>
        <w:t xml:space="preserve"> lub big bandu</w:t>
      </w:r>
      <w:r w:rsidRPr="771337DC">
        <w:rPr>
          <w:rFonts w:ascii="Basier Square" w:eastAsia="Basier Square" w:hAnsi="Basier Square" w:cs="Basier Square"/>
        </w:rPr>
        <w:t>:</w:t>
      </w:r>
    </w:p>
    <w:p w14:paraId="1E22A21C" w14:textId="77777777" w:rsidR="0028724D" w:rsidRDefault="0028724D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I miejsce lub Grand Prix – 8 punktów</w:t>
      </w:r>
    </w:p>
    <w:p w14:paraId="31B1CE56" w14:textId="77777777" w:rsidR="0028724D" w:rsidRDefault="0028724D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II miejsce – 6 punktów</w:t>
      </w:r>
    </w:p>
    <w:p w14:paraId="00822726" w14:textId="0D457BA2" w:rsidR="0028724D" w:rsidRDefault="0028724D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III miejsce – 5 punktów</w:t>
      </w:r>
    </w:p>
    <w:p w14:paraId="608BFAAC" w14:textId="77777777" w:rsidR="0028724D" w:rsidRPr="0028724D" w:rsidRDefault="0028724D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621FDDCC">
        <w:rPr>
          <w:rFonts w:ascii="Basier Square" w:eastAsia="Basier Square" w:hAnsi="Basier Square" w:cs="Basier Square"/>
        </w:rPr>
        <w:t>Występ solowy z orkiestrą profesjonalną</w:t>
      </w:r>
      <w:r>
        <w:rPr>
          <w:rFonts w:ascii="Basier Square" w:eastAsia="Basier Square" w:hAnsi="Basier Square" w:cs="Basier Square"/>
        </w:rPr>
        <w:t xml:space="preserve"> – 25 punktów</w:t>
      </w:r>
    </w:p>
    <w:p w14:paraId="061E9273" w14:textId="78007BA3" w:rsidR="0028724D" w:rsidRPr="0028724D" w:rsidRDefault="0028724D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8724D">
        <w:rPr>
          <w:rFonts w:ascii="Basier Square" w:eastAsia="Basier Square" w:hAnsi="Basier Square" w:cs="Basier Square"/>
        </w:rPr>
        <w:t xml:space="preserve">Recital solowy lub kameralny podczas festiwali i innych imprez o randze międzynarodowej </w:t>
      </w:r>
      <w:r>
        <w:rPr>
          <w:rFonts w:ascii="Basier Square" w:eastAsia="Basier Square" w:hAnsi="Basier Square" w:cs="Basier Square"/>
        </w:rPr>
        <w:t>– 20 punktów</w:t>
      </w:r>
    </w:p>
    <w:p w14:paraId="5E2A0595" w14:textId="2B99C4F0" w:rsidR="0028724D" w:rsidRDefault="0028724D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>
        <w:t>Prowadzenie koncertu z orkiestrą / chórem</w:t>
      </w:r>
      <w:r w:rsidR="23BBDC20">
        <w:t>/ big bandem</w:t>
      </w:r>
      <w:r>
        <w:t xml:space="preserve"> o randze międzynarodowej – 20 punktów</w:t>
      </w:r>
    </w:p>
    <w:p w14:paraId="33A61E09" w14:textId="0F2E89F8" w:rsidR="0028724D" w:rsidRDefault="0028724D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>
        <w:t>Prowadzenie koncertu o randze ogólnopolskiej – 15 punktów</w:t>
      </w:r>
    </w:p>
    <w:p w14:paraId="608E8EC7" w14:textId="2A99AA3B" w:rsidR="0028724D" w:rsidRDefault="0028724D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8724D">
        <w:t>Prowadzenie koncertu uczelnianego</w:t>
      </w:r>
      <w:r>
        <w:t xml:space="preserve"> - </w:t>
      </w:r>
      <w:r w:rsidRPr="0028724D">
        <w:t>5 punktów</w:t>
      </w:r>
    </w:p>
    <w:p w14:paraId="4A680F3A" w14:textId="77777777" w:rsidR="0028724D" w:rsidRDefault="0028724D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>
        <w:t>Prawykonanie własnej kompozycji podczas festiwalu międzynarodowego – 20 punktów</w:t>
      </w:r>
    </w:p>
    <w:p w14:paraId="445FA283" w14:textId="2C97906C" w:rsidR="0028724D" w:rsidRPr="0028724D" w:rsidRDefault="0028724D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8724D">
        <w:rPr>
          <w:rFonts w:ascii="Basier Square" w:eastAsia="Basier Square" w:hAnsi="Basier Square" w:cs="Basier Square"/>
        </w:rPr>
        <w:t>Prawykonanie podczas festiwalu</w:t>
      </w:r>
      <w:r>
        <w:rPr>
          <w:rFonts w:ascii="Basier Square" w:eastAsia="Basier Square" w:hAnsi="Basier Square" w:cs="Basier Square"/>
        </w:rPr>
        <w:t xml:space="preserve"> </w:t>
      </w:r>
      <w:r w:rsidRPr="0028724D">
        <w:rPr>
          <w:rFonts w:ascii="Basier Square" w:eastAsia="Basier Square" w:hAnsi="Basier Square" w:cs="Basier Square"/>
        </w:rPr>
        <w:t>ogólnopolskiego</w:t>
      </w:r>
      <w:r>
        <w:rPr>
          <w:rFonts w:ascii="Basier Square" w:eastAsia="Basier Square" w:hAnsi="Basier Square" w:cs="Basier Square"/>
        </w:rPr>
        <w:t xml:space="preserve"> – 15 punktów</w:t>
      </w:r>
    </w:p>
    <w:p w14:paraId="1A87537E" w14:textId="79837FA1" w:rsidR="0028724D" w:rsidRDefault="0028724D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>
        <w:t>Prezentacja utworu w ramach koncertu uczelnianego – 5 punktów</w:t>
      </w:r>
    </w:p>
    <w:p w14:paraId="3621092C" w14:textId="29E1D53A" w:rsidR="0028724D" w:rsidRDefault="0028724D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>
        <w:t>Publikacja partytury w oficjalnym wydawnictwie – 15 punktów</w:t>
      </w:r>
    </w:p>
    <w:p w14:paraId="2A3B9066" w14:textId="5BB69477" w:rsidR="0028724D" w:rsidRDefault="0028724D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8724D">
        <w:t>Prawykonanie dzieła współczesnego</w:t>
      </w:r>
      <w:r>
        <w:t xml:space="preserve"> – 15 punktów</w:t>
      </w:r>
    </w:p>
    <w:p w14:paraId="1514E16C" w14:textId="11E6ADBD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60A11">
        <w:t>Referat na konferencji międzynarodowej</w:t>
      </w:r>
      <w:r>
        <w:t xml:space="preserve"> – 15 punktów</w:t>
      </w:r>
    </w:p>
    <w:p w14:paraId="7F2FADD2" w14:textId="1D944EDF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60A11">
        <w:t>Referat na konferencji ogólnopolskiej</w:t>
      </w:r>
      <w:r>
        <w:t xml:space="preserve"> – 15 punktów</w:t>
      </w:r>
    </w:p>
    <w:p w14:paraId="40388498" w14:textId="66B1FF6C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>
        <w:t>Referat na konferencji regionalnej/uczelnianej – 5 punktów</w:t>
      </w:r>
    </w:p>
    <w:p w14:paraId="661AF05F" w14:textId="00B1C1B2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>
        <w:t>Publikacja artykułu naukowego w czasopiśmie punktowanym – 20 punktów</w:t>
      </w:r>
    </w:p>
    <w:p w14:paraId="1523D179" w14:textId="6EF2D1CD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60A11">
        <w:t>Publikacja artykułu w prasie branżowej /</w:t>
      </w:r>
      <w:r>
        <w:t xml:space="preserve"> </w:t>
      </w:r>
      <w:r w:rsidRPr="00260A11">
        <w:t>popularnonaukowej</w:t>
      </w:r>
      <w:r>
        <w:t xml:space="preserve"> – 10 punktów</w:t>
      </w:r>
    </w:p>
    <w:p w14:paraId="4712322E" w14:textId="12F79312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60A11">
        <w:t>Prowadzenie zajęć dydaktycznych</w:t>
      </w:r>
      <w:r>
        <w:t xml:space="preserve"> – 10 punktów</w:t>
      </w:r>
    </w:p>
    <w:p w14:paraId="76E42435" w14:textId="1ABC6295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60A11">
        <w:t>Esej, recenzja, opinia naukowa</w:t>
      </w:r>
      <w:r>
        <w:t xml:space="preserve"> – 5 punktów</w:t>
      </w:r>
    </w:p>
    <w:p w14:paraId="59729142" w14:textId="58F4352F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60A11">
        <w:lastRenderedPageBreak/>
        <w:t>Udział jako realizator w projektach filmowych, teatralnych, reklamowych, animacyjnych lub przy projektowaniu gier o randze międzynarodowej</w:t>
      </w:r>
      <w:r>
        <w:t xml:space="preserve"> – 20 punktów</w:t>
      </w:r>
    </w:p>
    <w:p w14:paraId="14BE410F" w14:textId="5DF80810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60A11">
        <w:t>Udział w projekcie jako realizator o randze ogólnopolskiej</w:t>
      </w:r>
      <w:r>
        <w:t xml:space="preserve"> – 10 punktów</w:t>
      </w:r>
    </w:p>
    <w:p w14:paraId="13BDF72B" w14:textId="5D168A12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60A11">
        <w:t>Udział w projekcie jako realizator o randze regionalnej</w:t>
      </w:r>
      <w:r>
        <w:t xml:space="preserve"> – 5 punktów</w:t>
      </w:r>
    </w:p>
    <w:p w14:paraId="6ED5B424" w14:textId="2840EE9B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60A11">
        <w:t>Publikacja / transmisja własnej twórczości przez medium instytucjonalne (radio, TV, streaming)</w:t>
      </w:r>
      <w:r>
        <w:t xml:space="preserve"> – 15 punktów</w:t>
      </w:r>
    </w:p>
    <w:p w14:paraId="6EB706E6" w14:textId="51651D14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>
        <w:t>Prowadzenie podcastu, kanału edukacyjnego, bloga (co najmniej 5 publikacji) – 10 punktów</w:t>
      </w:r>
    </w:p>
    <w:p w14:paraId="7D39E771" w14:textId="54BC9EB4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>
        <w:t>Organizacja wydarzenia multimedialnego poza siedzibą uczelni (koncert audiowizualny, instalacja dźwiękowa, spektakl) – 15 punktów</w:t>
      </w:r>
    </w:p>
    <w:p w14:paraId="65CCEE3C" w14:textId="77777777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>
        <w:t>Wzmianki w mediach branżowych – 5 punktów</w:t>
      </w:r>
    </w:p>
    <w:p w14:paraId="16950E99" w14:textId="5489F5E7" w:rsidR="00260A11" w:rsidRP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60A11">
        <w:rPr>
          <w:rFonts w:ascii="Basier Square" w:eastAsia="Basier Square" w:hAnsi="Basier Square" w:cs="Basier Square"/>
        </w:rPr>
        <w:t>Współpraca z orkiestrami, chórami,</w:t>
      </w:r>
      <w:r>
        <w:rPr>
          <w:rFonts w:ascii="Basier Square" w:eastAsia="Basier Square" w:hAnsi="Basier Square" w:cs="Basier Square"/>
        </w:rPr>
        <w:t xml:space="preserve"> </w:t>
      </w:r>
      <w:r w:rsidRPr="00260A11">
        <w:rPr>
          <w:rFonts w:ascii="Basier Square" w:eastAsia="Basier Square" w:hAnsi="Basier Square" w:cs="Basier Square"/>
        </w:rPr>
        <w:t>kompozytorami (potwierdzona)</w:t>
      </w:r>
      <w:r>
        <w:rPr>
          <w:rFonts w:ascii="Basier Square" w:eastAsia="Basier Square" w:hAnsi="Basier Square" w:cs="Basier Square"/>
        </w:rPr>
        <w:t xml:space="preserve"> – 10 punktów</w:t>
      </w:r>
    </w:p>
    <w:p w14:paraId="0CF6B422" w14:textId="616B68B7" w:rsidR="00260A11" w:rsidRP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621FDDCC">
        <w:rPr>
          <w:rFonts w:ascii="Basier Square" w:eastAsia="Basier Square" w:hAnsi="Basier Square" w:cs="Basier Square"/>
        </w:rPr>
        <w:t>Publikacje własnej twórczości w postaci wydawnictw nutowych/wydanych płyt jako solista</w:t>
      </w:r>
      <w:r>
        <w:rPr>
          <w:rFonts w:ascii="Basier Square" w:eastAsia="Basier Square" w:hAnsi="Basier Square" w:cs="Basier Square"/>
        </w:rPr>
        <w:t xml:space="preserve"> – 20 punktów</w:t>
      </w:r>
    </w:p>
    <w:p w14:paraId="540773CA" w14:textId="0C179BE3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60A11">
        <w:t>Publikacje własnej twórczości w postaci wydawnictw nutowych</w:t>
      </w:r>
      <w:r>
        <w:t xml:space="preserve"> </w:t>
      </w:r>
      <w:r w:rsidRPr="00260A11">
        <w:t>/</w:t>
      </w:r>
      <w:r>
        <w:t xml:space="preserve"> </w:t>
      </w:r>
      <w:r w:rsidRPr="00260A11">
        <w:t>wydanych płyt jako członek zespołu</w:t>
      </w:r>
      <w:r>
        <w:t xml:space="preserve"> – 15 punktów</w:t>
      </w:r>
    </w:p>
    <w:p w14:paraId="0F05D4FE" w14:textId="77777777" w:rsidR="00260A11" w:rsidRP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  <w:rPr>
          <w:rFonts w:ascii="Basier Square" w:eastAsia="Basier Square" w:hAnsi="Basier Square" w:cs="Basier Square"/>
        </w:rPr>
      </w:pPr>
      <w:r w:rsidRPr="00260A11">
        <w:t>Publikacje własnej twórczości w postaci transmisji radiowej/transmisji telewizyjnej/ transmisji internetowej – z wyłączeniem nagrań przesyłanych na konkursy muzyczne i transmisji, w których muzyka stanowi jedynie oprawę</w:t>
      </w:r>
      <w:r>
        <w:t xml:space="preserve"> – 10 punktów</w:t>
      </w:r>
    </w:p>
    <w:p w14:paraId="246E2DDB" w14:textId="4BE249FB" w:rsidR="00260A11" w:rsidRP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60A11">
        <w:rPr>
          <w:rFonts w:ascii="Basier Square" w:eastAsia="Basier Square" w:hAnsi="Basier Square" w:cs="Basier Square"/>
        </w:rPr>
        <w:t>Prowadzenie warsztatów</w:t>
      </w:r>
      <w:r>
        <w:rPr>
          <w:rFonts w:ascii="Basier Square" w:eastAsia="Basier Square" w:hAnsi="Basier Square" w:cs="Basier Square"/>
        </w:rPr>
        <w:t xml:space="preserve"> </w:t>
      </w:r>
      <w:r w:rsidRPr="00260A11">
        <w:rPr>
          <w:rFonts w:ascii="Basier Square" w:eastAsia="Basier Square" w:hAnsi="Basier Square" w:cs="Basier Square"/>
        </w:rPr>
        <w:t>/</w:t>
      </w:r>
      <w:r>
        <w:rPr>
          <w:rFonts w:ascii="Basier Square" w:eastAsia="Basier Square" w:hAnsi="Basier Square" w:cs="Basier Square"/>
        </w:rPr>
        <w:t xml:space="preserve"> </w:t>
      </w:r>
      <w:r w:rsidRPr="00260A11">
        <w:rPr>
          <w:rFonts w:ascii="Basier Square" w:eastAsia="Basier Square" w:hAnsi="Basier Square" w:cs="Basier Square"/>
        </w:rPr>
        <w:t>wygłoszenie</w:t>
      </w:r>
      <w:r>
        <w:rPr>
          <w:rFonts w:ascii="Basier Square" w:eastAsia="Basier Square" w:hAnsi="Basier Square" w:cs="Basier Square"/>
        </w:rPr>
        <w:t xml:space="preserve"> </w:t>
      </w:r>
      <w:r w:rsidRPr="00260A11">
        <w:rPr>
          <w:rFonts w:ascii="Basier Square" w:eastAsia="Basier Square" w:hAnsi="Basier Square" w:cs="Basier Square"/>
        </w:rPr>
        <w:t>wykładów związanych ze swoją specjalizacją</w:t>
      </w:r>
      <w:r>
        <w:rPr>
          <w:rFonts w:ascii="Basier Square" w:eastAsia="Basier Square" w:hAnsi="Basier Square" w:cs="Basier Square"/>
        </w:rPr>
        <w:t xml:space="preserve"> – 10 punktów</w:t>
      </w:r>
    </w:p>
    <w:p w14:paraId="171E7286" w14:textId="7724496E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60A11">
        <w:t>Rola w spektaklu ogólnokrajowym</w:t>
      </w:r>
      <w:r>
        <w:t>:</w:t>
      </w:r>
    </w:p>
    <w:p w14:paraId="6DEAA51F" w14:textId="1D9B9A6F" w:rsidR="00260A11" w:rsidRDefault="00260A11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rola główna- 30 punktów</w:t>
      </w:r>
    </w:p>
    <w:p w14:paraId="5DCD975D" w14:textId="1B460E09" w:rsidR="00260A11" w:rsidRDefault="00260A11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rola drugoplanowa- 20 punktów</w:t>
      </w:r>
    </w:p>
    <w:p w14:paraId="3334A36D" w14:textId="42455827" w:rsidR="00260A11" w:rsidRDefault="00260A11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rola epizodyczna- 15 punktów</w:t>
      </w:r>
    </w:p>
    <w:p w14:paraId="20826638" w14:textId="5E6AA6BB" w:rsidR="00260A11" w:rsidRDefault="00260A11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statysta – 5 punktów</w:t>
      </w:r>
    </w:p>
    <w:p w14:paraId="58C3F15E" w14:textId="2406C8B6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60A11">
        <w:t>Rola w spektaklu regionalnym</w:t>
      </w:r>
      <w:r>
        <w:t>:</w:t>
      </w:r>
    </w:p>
    <w:p w14:paraId="233F9496" w14:textId="405632F8" w:rsidR="00260A11" w:rsidRDefault="00260A11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rola główna – 20 punktów</w:t>
      </w:r>
    </w:p>
    <w:p w14:paraId="59340466" w14:textId="527F90F6" w:rsidR="00260A11" w:rsidRDefault="00260A11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rola drugoplanowa – 10 punktów</w:t>
      </w:r>
    </w:p>
    <w:p w14:paraId="3B99A8F4" w14:textId="25F14FFA" w:rsidR="00260A11" w:rsidRDefault="00260A11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rola epizodyczna – 5 punktów</w:t>
      </w:r>
    </w:p>
    <w:p w14:paraId="6FF53833" w14:textId="6EFDF21B" w:rsidR="00260A11" w:rsidRDefault="00260A11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statysta – 3 punkty</w:t>
      </w:r>
    </w:p>
    <w:p w14:paraId="68621FA1" w14:textId="4C061A61" w:rsidR="00260A11" w:rsidRDefault="00260A1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260A11">
        <w:t>Aktywny udział w Kursach mistrzowskich</w:t>
      </w:r>
      <w:r>
        <w:t>:</w:t>
      </w:r>
    </w:p>
    <w:p w14:paraId="2B0E73A5" w14:textId="2F53D6FA" w:rsidR="00260A11" w:rsidRDefault="00260A11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poza programem nauczania – 5 punktów</w:t>
      </w:r>
    </w:p>
    <w:p w14:paraId="1B863F64" w14:textId="5A80B8CC" w:rsidR="00260A11" w:rsidRDefault="00260A11" w:rsidP="00723CD9">
      <w:pPr>
        <w:pStyle w:val="Akapitzlist"/>
        <w:numPr>
          <w:ilvl w:val="1"/>
          <w:numId w:val="3"/>
        </w:numPr>
        <w:spacing w:line="312" w:lineRule="auto"/>
        <w:ind w:left="794" w:hanging="397"/>
      </w:pPr>
      <w:r>
        <w:t>organizowane przez uczelnie – 3 punkty</w:t>
      </w:r>
    </w:p>
    <w:p w14:paraId="45E1E5E4" w14:textId="21A40DDB" w:rsidR="00A64DC1" w:rsidRDefault="00A64DC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A64DC1">
        <w:lastRenderedPageBreak/>
        <w:t>Otrzymanie stypendium zewnętrznego</w:t>
      </w:r>
      <w:r>
        <w:t xml:space="preserve"> – </w:t>
      </w:r>
      <w:r w:rsidRPr="00A64DC1">
        <w:t>20 punktów</w:t>
      </w:r>
    </w:p>
    <w:p w14:paraId="0B71FF0E" w14:textId="6632055D" w:rsidR="00A64DC1" w:rsidRDefault="00A64DC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>
        <w:t>Organizacja koncertu/festiwalu/sympozjum o randze międzynarodowej – 20 punktów</w:t>
      </w:r>
    </w:p>
    <w:p w14:paraId="558FA812" w14:textId="7AFFBBFE" w:rsidR="00A64DC1" w:rsidRDefault="00A64DC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>
        <w:t>Organizacja koncertu / festiwalu / sympozjum o randze ogólnopolskiej – 15 punktów</w:t>
      </w:r>
    </w:p>
    <w:p w14:paraId="772C6E52" w14:textId="114BE11E" w:rsidR="00A64DC1" w:rsidRDefault="00A64DC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A64DC1">
        <w:t>Organizacja wydarzenia uczelnianego</w:t>
      </w:r>
      <w:r>
        <w:t xml:space="preserve"> – 5 punktów</w:t>
      </w:r>
    </w:p>
    <w:p w14:paraId="3A6014B9" w14:textId="4046DE7A" w:rsidR="3801A0E7" w:rsidRPr="00A64DC1" w:rsidRDefault="00A64DC1" w:rsidP="00723CD9">
      <w:pPr>
        <w:pStyle w:val="Akapitzlist"/>
        <w:numPr>
          <w:ilvl w:val="0"/>
          <w:numId w:val="3"/>
        </w:numPr>
        <w:spacing w:line="312" w:lineRule="auto"/>
        <w:ind w:left="397" w:hanging="397"/>
      </w:pPr>
      <w:r w:rsidRPr="00A64DC1">
        <w:t>Aktywność w kole naukowym</w:t>
      </w:r>
      <w:r>
        <w:t xml:space="preserve"> – 5 punktów</w:t>
      </w:r>
    </w:p>
    <w:p w14:paraId="536D6D38" w14:textId="76E6159B" w:rsidR="3801A0E7" w:rsidRPr="00723CD9" w:rsidRDefault="0B197EF0" w:rsidP="00723CD9">
      <w:pPr>
        <w:pStyle w:val="Nagwek1"/>
      </w:pPr>
      <w:r w:rsidRPr="00723CD9">
        <w:t xml:space="preserve">Punkty przyznawane za osiągnięcia poza </w:t>
      </w:r>
      <w:r w:rsidR="10ACBF5E" w:rsidRPr="00723CD9">
        <w:t xml:space="preserve">studiowaną </w:t>
      </w:r>
      <w:r w:rsidR="00A64DC1" w:rsidRPr="00723CD9">
        <w:t>s</w:t>
      </w:r>
      <w:r w:rsidR="10ACBF5E" w:rsidRPr="00723CD9">
        <w:t>pecjalnością</w:t>
      </w:r>
    </w:p>
    <w:p w14:paraId="4D7B985D" w14:textId="494DE796" w:rsid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A64DC1">
        <w:t>Nagroda w konkursie sportowym lub w sporcie integracyjnym o randze międzynarodowej</w:t>
      </w:r>
      <w:r>
        <w:t>:</w:t>
      </w:r>
    </w:p>
    <w:p w14:paraId="54E67ECD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 miejsce – 40 punktów</w:t>
      </w:r>
    </w:p>
    <w:p w14:paraId="299B51CB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II miejsce – 30 punktów</w:t>
      </w:r>
    </w:p>
    <w:p w14:paraId="469DB1FC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III miejsce – 25 punktów</w:t>
      </w:r>
    </w:p>
    <w:p w14:paraId="2AC1F733" w14:textId="4006AD11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IV–VI miejsce – 20 punktów</w:t>
      </w:r>
    </w:p>
    <w:p w14:paraId="6E353385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Wyróżnienie, nagroda specjalna – 15 punktów</w:t>
      </w:r>
    </w:p>
    <w:p w14:paraId="0A0666E9" w14:textId="6616EDE9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Przejście do finału – 10 punktów</w:t>
      </w:r>
    </w:p>
    <w:p w14:paraId="21CBB528" w14:textId="32A6BA35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Przejście do półfinału – 5 punktów</w:t>
      </w:r>
    </w:p>
    <w:p w14:paraId="7E47938E" w14:textId="2A132606" w:rsid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A64DC1">
        <w:t>Nagroda w konkursie sportowym lub w sporcie integracyjnym o randze ogólnopolskiej</w:t>
      </w:r>
      <w:r>
        <w:t>:</w:t>
      </w:r>
    </w:p>
    <w:p w14:paraId="63B09D3E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 miejsce lub Grand Prix – 30 punktów</w:t>
      </w:r>
    </w:p>
    <w:p w14:paraId="098D4E1C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II miejsce – 25 punktów</w:t>
      </w:r>
    </w:p>
    <w:p w14:paraId="0CFA41F2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III miejsce – 20 punktów</w:t>
      </w:r>
    </w:p>
    <w:p w14:paraId="77C0961C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IV–VI miejsce – 15 punktów</w:t>
      </w:r>
    </w:p>
    <w:p w14:paraId="324BAF07" w14:textId="057B73B8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wyróżnienie, nagroda specjalna – 10 punktów</w:t>
      </w:r>
    </w:p>
    <w:p w14:paraId="7DBD5D57" w14:textId="33A7C0CE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przejście do półfinału lub finału – 5 punktów</w:t>
      </w:r>
    </w:p>
    <w:p w14:paraId="1CDFECC4" w14:textId="33680BA6" w:rsid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A64DC1">
        <w:t>Nagroda w konkursie sportowym lub w sporcie integracyjnym o randze regionalnej</w:t>
      </w:r>
      <w:r>
        <w:t>:</w:t>
      </w:r>
    </w:p>
    <w:p w14:paraId="03A0164E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 miejsce lub Grand Prix – 20 punktów</w:t>
      </w:r>
    </w:p>
    <w:p w14:paraId="2F845E24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II miejsce – 15 punktów</w:t>
      </w:r>
    </w:p>
    <w:p w14:paraId="041C6093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III miejsce – 10 punktów</w:t>
      </w:r>
    </w:p>
    <w:p w14:paraId="4FB1A48B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IV–VI miejsce – 8 punktów</w:t>
      </w:r>
    </w:p>
    <w:p w14:paraId="6D024ABA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Wyróżnienie, nagroda specjalna – 5 punktów</w:t>
      </w:r>
    </w:p>
    <w:p w14:paraId="61568DBB" w14:textId="6EAFE799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Przejście do półfinału lub finału – 3 punkty</w:t>
      </w:r>
    </w:p>
    <w:p w14:paraId="67E88CFA" w14:textId="770DCB0C" w:rsid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A64DC1">
        <w:lastRenderedPageBreak/>
        <w:t>Nagroda w konkursie o zasięgu międzynarodowym (np. jako kompozytor, dyrygent, instrumentalista, kameralista, wokalista (w tym musical), solista lub członek zespołu kameralnego, członek zespołu jazzowego)</w:t>
      </w:r>
      <w:r>
        <w:t>:</w:t>
      </w:r>
    </w:p>
    <w:p w14:paraId="54B3FA14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 miejsce lub Grand Prix – 15 punktów</w:t>
      </w:r>
    </w:p>
    <w:p w14:paraId="178DC688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II miejsce – 10 punktów</w:t>
      </w:r>
    </w:p>
    <w:p w14:paraId="35060D26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III miejsce – 5 punktów</w:t>
      </w:r>
    </w:p>
    <w:p w14:paraId="4083795E" w14:textId="4433380E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Wyróżnienie, nagroda specjalna – 3 punkty</w:t>
      </w:r>
    </w:p>
    <w:p w14:paraId="4DA8C5CB" w14:textId="28C2633B" w:rsid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A64DC1">
        <w:t>Nagroda w konkursie o zasięgu ogólnokrajowym (np. jako kompozytor, dyrygent, instrumentalista, wokalista (w tym musical), solista lub członek zespołu kameralnego, członek zespołu jazzowego)</w:t>
      </w:r>
      <w:r>
        <w:t>:</w:t>
      </w:r>
    </w:p>
    <w:p w14:paraId="6D2DD4D8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 miejsce lub Grand Prix – 8 punktów</w:t>
      </w:r>
    </w:p>
    <w:p w14:paraId="124B4EE5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II miejsce – 5 punktów</w:t>
      </w:r>
    </w:p>
    <w:p w14:paraId="6E1E545F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III miejsce – 3 punktów</w:t>
      </w:r>
    </w:p>
    <w:p w14:paraId="7D3EF593" w14:textId="309FCDED" w:rsidR="00A64DC1" w:rsidRDefault="00723CD9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w</w:t>
      </w:r>
      <w:r w:rsidR="00A64DC1">
        <w:t>yróżnienie, nagroda specjalna – 2 punkty</w:t>
      </w:r>
    </w:p>
    <w:p w14:paraId="3AB7BA43" w14:textId="19499FCD" w:rsid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Nagroda w konkursie o zasięgu międzynarodowym jako członek orkiestry</w:t>
      </w:r>
      <w:r w:rsidR="40E9909D">
        <w:t>,</w:t>
      </w:r>
      <w:r>
        <w:t xml:space="preserve"> chóru</w:t>
      </w:r>
      <w:r w:rsidR="093199D8">
        <w:t xml:space="preserve"> lub big bandu</w:t>
      </w:r>
      <w:r>
        <w:t>:</w:t>
      </w:r>
    </w:p>
    <w:p w14:paraId="726F3F77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 miejsce lub Grand Prix – 8 punktów</w:t>
      </w:r>
    </w:p>
    <w:p w14:paraId="30E2AF71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II miejsce – 5 punktów</w:t>
      </w:r>
    </w:p>
    <w:p w14:paraId="1FCA9BBF" w14:textId="03715B98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III miejsce – 3 punktów</w:t>
      </w:r>
    </w:p>
    <w:p w14:paraId="04AF5F55" w14:textId="207E51D9" w:rsid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Nagroda w konkursie ogólnokrajowym jako członek orkiestry</w:t>
      </w:r>
      <w:r w:rsidR="6CE6BFC8">
        <w:t>,</w:t>
      </w:r>
      <w:r>
        <w:t xml:space="preserve"> chóru</w:t>
      </w:r>
      <w:r w:rsidR="3FAC286A">
        <w:t xml:space="preserve"> lub big bandu</w:t>
      </w:r>
      <w:r>
        <w:t>:</w:t>
      </w:r>
    </w:p>
    <w:p w14:paraId="240B7D86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 miejsce lub Grand Prix – 5 punktów</w:t>
      </w:r>
    </w:p>
    <w:p w14:paraId="67DB3D71" w14:textId="77777777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II miejsce – 3 punktów</w:t>
      </w:r>
    </w:p>
    <w:p w14:paraId="53DE4D08" w14:textId="60D107FE" w:rsidR="00A64DC1" w:rsidRDefault="00A64DC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III miejsce – 2 punktów</w:t>
      </w:r>
    </w:p>
    <w:p w14:paraId="1CB7D2A3" w14:textId="5886C529" w:rsid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A64DC1">
        <w:t>Występ solowy z orkiestrą profesjonalną</w:t>
      </w:r>
      <w:r>
        <w:t xml:space="preserve"> – 5 punktów</w:t>
      </w:r>
    </w:p>
    <w:p w14:paraId="114ACC1A" w14:textId="4BF58971" w:rsid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Recital solowy lub kameralny podczas festiwali i innych imprez o randze międzynarodowej – poza programem nauczania – 8 punktów</w:t>
      </w:r>
    </w:p>
    <w:p w14:paraId="001A26F7" w14:textId="31304663" w:rsid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Prowadzenie koncertu z orkiestrą / chórem o randze międzynarodowej – 8 punktów</w:t>
      </w:r>
    </w:p>
    <w:p w14:paraId="0B33EBBF" w14:textId="61B10891" w:rsid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Prowadzenie koncertu o randze ogólnopolskiej – 5 punktów</w:t>
      </w:r>
    </w:p>
    <w:p w14:paraId="7BD6D459" w14:textId="58B6F792" w:rsidR="00A64DC1" w:rsidRP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621FDDCC">
        <w:rPr>
          <w:rFonts w:ascii="Basier Square" w:eastAsia="Basier Square" w:hAnsi="Basier Square" w:cs="Basier Square"/>
        </w:rPr>
        <w:t>Prowadzenie koncertu uczelnianego</w:t>
      </w:r>
      <w:r>
        <w:rPr>
          <w:rFonts w:ascii="Basier Square" w:eastAsia="Basier Square" w:hAnsi="Basier Square" w:cs="Basier Square"/>
        </w:rPr>
        <w:t xml:space="preserve"> – 2 punkty</w:t>
      </w:r>
    </w:p>
    <w:p w14:paraId="253135FB" w14:textId="161537A3" w:rsid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Prawykonanie własnej kompozycji podczas festiwalu międzynarodowego – 8 punktów</w:t>
      </w:r>
    </w:p>
    <w:p w14:paraId="064208F9" w14:textId="0DA83022" w:rsid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Prawykonanie podczas festiwalu ogólnopolskiego – 5 punktów</w:t>
      </w:r>
    </w:p>
    <w:p w14:paraId="473D9CF7" w14:textId="303D7191" w:rsid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Prezentacja utworu w ramach koncertu uczelnianego – 2 punkty</w:t>
      </w:r>
    </w:p>
    <w:p w14:paraId="230E453E" w14:textId="361122C8" w:rsidR="00A64DC1" w:rsidRDefault="00A64DC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Publikacja partytury w oficjalnym wydawnictwie – 8 punktów</w:t>
      </w:r>
    </w:p>
    <w:p w14:paraId="7875B1A1" w14:textId="138EBE2C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3B0841">
        <w:t>Prawykonanie dzieła współczesnego</w:t>
      </w:r>
      <w:r>
        <w:t xml:space="preserve"> – 5 punktów</w:t>
      </w:r>
    </w:p>
    <w:p w14:paraId="4C349DB4" w14:textId="6D5EC846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3B0841">
        <w:lastRenderedPageBreak/>
        <w:t>Referat na konferencji międzynarodowej</w:t>
      </w:r>
      <w:r>
        <w:t xml:space="preserve"> - </w:t>
      </w:r>
      <w:r w:rsidRPr="003B0841">
        <w:t>8 punktów</w:t>
      </w:r>
    </w:p>
    <w:p w14:paraId="0000ED05" w14:textId="14E01CD5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3B0841">
        <w:t>Referat na konferencji ogólnopolskiej</w:t>
      </w:r>
      <w:r>
        <w:t xml:space="preserve"> – 5 punktów</w:t>
      </w:r>
    </w:p>
    <w:p w14:paraId="59C05F77" w14:textId="0FEDA437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 xml:space="preserve">Referat na konferencji regionalnej / uczelnianej – </w:t>
      </w:r>
      <w:r w:rsidRPr="003B0841">
        <w:t>2 punkty</w:t>
      </w:r>
    </w:p>
    <w:p w14:paraId="5DA8257C" w14:textId="0730CC8E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Publikacja artykułu naukowego w czasopiśmie punktowanym – 8 punktów</w:t>
      </w:r>
    </w:p>
    <w:p w14:paraId="607ECA87" w14:textId="0DA7684A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Publikacja artykułu w prasie branżowej / popularnonaukowej – 5 punktów</w:t>
      </w:r>
    </w:p>
    <w:p w14:paraId="6685BBF7" w14:textId="66831920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3B0841">
        <w:t>Prowadzenie zajęć dydaktycznych</w:t>
      </w:r>
      <w:r>
        <w:t xml:space="preserve"> – 5 punktów</w:t>
      </w:r>
    </w:p>
    <w:p w14:paraId="7F269958" w14:textId="126BE22C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3B0841">
        <w:t>Organizacja konferencji / sesji naukowej</w:t>
      </w:r>
      <w:r>
        <w:t xml:space="preserve"> – 5 punktów</w:t>
      </w:r>
    </w:p>
    <w:p w14:paraId="7A03D262" w14:textId="1EB6571B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3B0841">
        <w:t>Esej, recenzja, opinia naukowa</w:t>
      </w:r>
      <w:r>
        <w:t xml:space="preserve"> – 2 punkty</w:t>
      </w:r>
    </w:p>
    <w:p w14:paraId="39C361D5" w14:textId="51794BC1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3B0841">
        <w:t>Udział jako realizator w projektach filmowych, teatralnych, reklamowych, animacyjnych lub przy projektowaniu gier o randze międzynarodowej</w:t>
      </w:r>
      <w:r>
        <w:t xml:space="preserve"> – 5 punktów</w:t>
      </w:r>
    </w:p>
    <w:p w14:paraId="62279CC3" w14:textId="29F317B1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Udział w projekcie jako realizator o randze ogólnopolskiej – 5 punktów</w:t>
      </w:r>
    </w:p>
    <w:p w14:paraId="24A7484A" w14:textId="4E80A0FA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Udział w projekcie jako realizator o randze regionalnej – 2 punkty</w:t>
      </w:r>
    </w:p>
    <w:p w14:paraId="6CFD99FA" w14:textId="0D5361F8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Publikacja / transmisja własnej twórczości przez medium instytucjonalne (radio, TV, streaming) – 5 punktów</w:t>
      </w:r>
    </w:p>
    <w:p w14:paraId="1C7423C2" w14:textId="0B8A0C12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Prowadzenie podcastu, kanału edukacyjnego, bloga (co najmniej 5 publikacji) – 2 punkty</w:t>
      </w:r>
    </w:p>
    <w:p w14:paraId="4783E050" w14:textId="32FB9BA2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Organizacja wydarzenia multimedialnego (koncert audiowizualny, instalacja dźwiękowa, spektakl) – 2 punkty</w:t>
      </w:r>
    </w:p>
    <w:p w14:paraId="64F5D249" w14:textId="76D060E6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3B0841">
        <w:t>Wzmianki w mediach branżowych</w:t>
      </w:r>
      <w:r>
        <w:t xml:space="preserve"> – 1 punkt</w:t>
      </w:r>
    </w:p>
    <w:p w14:paraId="45B334A3" w14:textId="1462D037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Współpraca z orkiestrami, chórami, kompozytorami (potwierdzona zaświadczeniami) – 2 punkty</w:t>
      </w:r>
    </w:p>
    <w:p w14:paraId="34B61F61" w14:textId="14368C4C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Publikacje własnej twórczości w postaci wydawnictw nutowych / wydanych płyt jako solista – 5 punktów</w:t>
      </w:r>
    </w:p>
    <w:p w14:paraId="1DFD2995" w14:textId="3E65720A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Publikacje własnej twórczości w postaci / wydanych płyt jako członek zespołu – 3 punkty</w:t>
      </w:r>
    </w:p>
    <w:p w14:paraId="02FF77C0" w14:textId="4A329B82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Publikacje własnej twórczości w postaci transmisji radiowej/transmisji telewizyjnej / transmisji internetowej – z wyłączeniem nagrań przesyłanych na konkursy muzyczne i transmisji, w których muzyka stanowi jedynie oprawę – 2 punkty</w:t>
      </w:r>
    </w:p>
    <w:p w14:paraId="038BC964" w14:textId="353EA7C4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Prowadzenie warsztatów / wygłoszenie wykładów – 1 punkt</w:t>
      </w:r>
    </w:p>
    <w:p w14:paraId="640A062E" w14:textId="2E20E4B6" w:rsidR="003B0841" w:rsidRP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621FDDCC">
        <w:rPr>
          <w:rFonts w:ascii="Basier Square" w:eastAsia="Basier Square" w:hAnsi="Basier Square" w:cs="Basier Square"/>
        </w:rPr>
        <w:t>Rola w spektaklu ogólnokrajowym</w:t>
      </w:r>
      <w:r>
        <w:rPr>
          <w:rFonts w:ascii="Basier Square" w:eastAsia="Basier Square" w:hAnsi="Basier Square" w:cs="Basier Square"/>
        </w:rPr>
        <w:t>:</w:t>
      </w:r>
    </w:p>
    <w:p w14:paraId="54930A5A" w14:textId="32483BB3" w:rsidR="003B0841" w:rsidRDefault="003B084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rola główna – 8 punktów</w:t>
      </w:r>
    </w:p>
    <w:p w14:paraId="28010EDD" w14:textId="191CFF08" w:rsidR="003B0841" w:rsidRDefault="003B084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rola drugoplanowa – 5 punktów</w:t>
      </w:r>
    </w:p>
    <w:p w14:paraId="4BA40AE7" w14:textId="59AE1F9C" w:rsidR="003B0841" w:rsidRDefault="003B084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rola epizodyczna – 3 punkty</w:t>
      </w:r>
    </w:p>
    <w:p w14:paraId="091E5456" w14:textId="29C5D748" w:rsidR="003B0841" w:rsidRDefault="003B084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statysta – 2 punkty</w:t>
      </w:r>
    </w:p>
    <w:p w14:paraId="2BF82CC4" w14:textId="6871FA52" w:rsidR="003B0841" w:rsidRP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621FDDCC">
        <w:rPr>
          <w:rFonts w:ascii="Basier Square" w:eastAsia="Basier Square" w:hAnsi="Basier Square" w:cs="Basier Square"/>
        </w:rPr>
        <w:t>Rola w spektaklu regionalnym</w:t>
      </w:r>
      <w:r>
        <w:rPr>
          <w:rFonts w:ascii="Basier Square" w:eastAsia="Basier Square" w:hAnsi="Basier Square" w:cs="Basier Square"/>
        </w:rPr>
        <w:t>:</w:t>
      </w:r>
    </w:p>
    <w:p w14:paraId="7F3AE97A" w14:textId="2342EC55" w:rsidR="003B0841" w:rsidRDefault="003B084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lastRenderedPageBreak/>
        <w:t>rola główna – 5 punktów</w:t>
      </w:r>
    </w:p>
    <w:p w14:paraId="121BE68F" w14:textId="07F0487B" w:rsidR="003B0841" w:rsidRDefault="003B084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rola drugoplanowa – 3 punkty</w:t>
      </w:r>
    </w:p>
    <w:p w14:paraId="5FCC4204" w14:textId="01E9BA6A" w:rsidR="003B0841" w:rsidRDefault="003B0841" w:rsidP="00723CD9">
      <w:pPr>
        <w:pStyle w:val="Akapitzlist"/>
        <w:numPr>
          <w:ilvl w:val="1"/>
          <w:numId w:val="4"/>
        </w:numPr>
        <w:spacing w:line="312" w:lineRule="auto"/>
        <w:ind w:left="794" w:hanging="397"/>
      </w:pPr>
      <w:r>
        <w:t>Rola epizodyczna – 1 punkt</w:t>
      </w:r>
    </w:p>
    <w:p w14:paraId="0745A333" w14:textId="4BEC0651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3B0841">
        <w:t>Otrzymanie stypendium zewnętrznego</w:t>
      </w:r>
      <w:r>
        <w:t xml:space="preserve"> – 3 punkty</w:t>
      </w:r>
    </w:p>
    <w:p w14:paraId="7DCB54A4" w14:textId="6177427F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Organizacja koncertu / festiwalu / sympozjum o randze międzynarodowej – 5 punktów</w:t>
      </w:r>
    </w:p>
    <w:p w14:paraId="05106EE3" w14:textId="4E525D48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>
        <w:t>Organizacja koncertu / festiwalu / sympozjum o randze ogólnopolskiej – 3 punkty</w:t>
      </w:r>
    </w:p>
    <w:p w14:paraId="2726AF1A" w14:textId="6F4CC964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3B0841">
        <w:t>Organizacja wydarzenia uczelnianego</w:t>
      </w:r>
      <w:r>
        <w:t xml:space="preserve"> – 2 punkty</w:t>
      </w:r>
    </w:p>
    <w:p w14:paraId="252C1E1F" w14:textId="2229A524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3B0841">
        <w:t>Aktywność w kole naukowym</w:t>
      </w:r>
      <w:r>
        <w:t xml:space="preserve"> – 3 punkty</w:t>
      </w:r>
    </w:p>
    <w:p w14:paraId="522F000D" w14:textId="41F71E91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3B0841">
        <w:t>Program Buddy (Erasmus)</w:t>
      </w:r>
      <w:r>
        <w:t xml:space="preserve"> – 2 punkty</w:t>
      </w:r>
    </w:p>
    <w:p w14:paraId="34F7C118" w14:textId="266EF03C" w:rsid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3B0841">
        <w:t>Pełnienie funkcji w Samorządzie Studenckim</w:t>
      </w:r>
      <w:r>
        <w:t xml:space="preserve"> – 2 punkty</w:t>
      </w:r>
    </w:p>
    <w:p w14:paraId="5F3A976F" w14:textId="0CA61BB6" w:rsidR="3801A0E7" w:rsidRPr="003B0841" w:rsidRDefault="003B0841" w:rsidP="00723CD9">
      <w:pPr>
        <w:pStyle w:val="Akapitzlist"/>
        <w:numPr>
          <w:ilvl w:val="0"/>
          <w:numId w:val="4"/>
        </w:numPr>
        <w:spacing w:line="312" w:lineRule="auto"/>
        <w:ind w:left="397" w:hanging="397"/>
      </w:pPr>
      <w:r w:rsidRPr="003B0841">
        <w:t>Czynny udział w Kursach Mistrzowskich</w:t>
      </w:r>
      <w:r>
        <w:t xml:space="preserve"> – 1 punkt</w:t>
      </w:r>
    </w:p>
    <w:sectPr w:rsidR="3801A0E7" w:rsidRPr="003B0841" w:rsidSect="00E31212">
      <w:headerReference w:type="default" r:id="rId10"/>
      <w:footerReference w:type="default" r:id="rId11"/>
      <w:pgSz w:w="11906" w:h="16838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8BCC8" w14:textId="77777777" w:rsidR="00734CEF" w:rsidRDefault="00734CEF">
      <w:pPr>
        <w:spacing w:after="0" w:line="240" w:lineRule="auto"/>
      </w:pPr>
      <w:r>
        <w:separator/>
      </w:r>
    </w:p>
  </w:endnote>
  <w:endnote w:type="continuationSeparator" w:id="0">
    <w:p w14:paraId="0BEFB7BE" w14:textId="77777777" w:rsidR="00734CEF" w:rsidRDefault="00734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sier Square">
    <w:altName w:val="Cambria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801A0E7" w14:paraId="7A9870B5" w14:textId="77777777" w:rsidTr="3801A0E7">
      <w:trPr>
        <w:trHeight w:val="300"/>
      </w:trPr>
      <w:tc>
        <w:tcPr>
          <w:tcW w:w="3005" w:type="dxa"/>
        </w:tcPr>
        <w:p w14:paraId="4FCA44F8" w14:textId="474E115C" w:rsidR="3801A0E7" w:rsidRDefault="3801A0E7" w:rsidP="3801A0E7">
          <w:pPr>
            <w:pStyle w:val="Nagwek"/>
            <w:ind w:left="-115"/>
          </w:pPr>
        </w:p>
      </w:tc>
      <w:tc>
        <w:tcPr>
          <w:tcW w:w="3005" w:type="dxa"/>
        </w:tcPr>
        <w:p w14:paraId="1BE1597C" w14:textId="6F7BDBEF" w:rsidR="3801A0E7" w:rsidRDefault="3801A0E7" w:rsidP="3801A0E7">
          <w:pPr>
            <w:pStyle w:val="Nagwek"/>
            <w:jc w:val="center"/>
          </w:pPr>
        </w:p>
      </w:tc>
      <w:tc>
        <w:tcPr>
          <w:tcW w:w="3005" w:type="dxa"/>
        </w:tcPr>
        <w:p w14:paraId="0D88B4EA" w14:textId="35021FB0" w:rsidR="3801A0E7" w:rsidRDefault="3801A0E7" w:rsidP="3801A0E7">
          <w:pPr>
            <w:pStyle w:val="Nagwek"/>
            <w:ind w:right="-115"/>
            <w:jc w:val="right"/>
          </w:pPr>
        </w:p>
      </w:tc>
    </w:tr>
  </w:tbl>
  <w:p w14:paraId="6452B1F8" w14:textId="2F943171" w:rsidR="3801A0E7" w:rsidRDefault="3801A0E7" w:rsidP="3801A0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7EDAD" w14:textId="77777777" w:rsidR="00734CEF" w:rsidRDefault="00734CEF">
      <w:pPr>
        <w:spacing w:after="0" w:line="240" w:lineRule="auto"/>
      </w:pPr>
      <w:r>
        <w:separator/>
      </w:r>
    </w:p>
  </w:footnote>
  <w:footnote w:type="continuationSeparator" w:id="0">
    <w:p w14:paraId="2C8C05E2" w14:textId="77777777" w:rsidR="00734CEF" w:rsidRDefault="00734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D0AA5" w14:textId="330931CC" w:rsidR="3801A0E7" w:rsidRPr="00E31212" w:rsidRDefault="00E31212" w:rsidP="00E31212">
    <w:pPr>
      <w:pStyle w:val="Nagwek"/>
      <w:jc w:val="right"/>
      <w:rPr>
        <w:sz w:val="20"/>
        <w:szCs w:val="20"/>
      </w:rPr>
    </w:pPr>
    <w:r w:rsidRPr="00E31212">
      <w:rPr>
        <w:sz w:val="20"/>
        <w:szCs w:val="20"/>
      </w:rPr>
      <w:t xml:space="preserve">Załącznik nr 8 do Regulaminu przyznawania świadczeń </w:t>
    </w:r>
    <w:r w:rsidRPr="00E31212">
      <w:rPr>
        <w:sz w:val="20"/>
        <w:szCs w:val="20"/>
      </w:rPr>
      <w:br/>
      <w:t>dla studentów Akademii Muzycznej im. Stanisława Moniuszki w Gdańsku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174A"/>
    <w:multiLevelType w:val="hybridMultilevel"/>
    <w:tmpl w:val="E1CE4C20"/>
    <w:lvl w:ilvl="0" w:tplc="EB720E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A770EE"/>
    <w:multiLevelType w:val="multilevel"/>
    <w:tmpl w:val="0D4A54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F645F8"/>
    <w:multiLevelType w:val="multilevel"/>
    <w:tmpl w:val="0D4A54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0F87C71"/>
    <w:multiLevelType w:val="hybridMultilevel"/>
    <w:tmpl w:val="BE928B04"/>
    <w:lvl w:ilvl="0" w:tplc="EB720E18">
      <w:start w:val="1"/>
      <w:numFmt w:val="decimal"/>
      <w:lvlText w:val="%1."/>
      <w:lvlJc w:val="left"/>
      <w:pPr>
        <w:ind w:left="45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1026516845">
    <w:abstractNumId w:val="0"/>
  </w:num>
  <w:num w:numId="2" w16cid:durableId="1095056012">
    <w:abstractNumId w:val="3"/>
  </w:num>
  <w:num w:numId="3" w16cid:durableId="1222905003">
    <w:abstractNumId w:val="1"/>
  </w:num>
  <w:num w:numId="4" w16cid:durableId="494420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B1F267"/>
    <w:rsid w:val="00151FF9"/>
    <w:rsid w:val="00260A11"/>
    <w:rsid w:val="0028724D"/>
    <w:rsid w:val="003B0841"/>
    <w:rsid w:val="00665C9B"/>
    <w:rsid w:val="00723CD9"/>
    <w:rsid w:val="00734CEF"/>
    <w:rsid w:val="009D6C0C"/>
    <w:rsid w:val="009E73CE"/>
    <w:rsid w:val="00A64DC1"/>
    <w:rsid w:val="00B11186"/>
    <w:rsid w:val="00CA6FF9"/>
    <w:rsid w:val="00D915B1"/>
    <w:rsid w:val="00DCB887"/>
    <w:rsid w:val="00E31212"/>
    <w:rsid w:val="00E55145"/>
    <w:rsid w:val="0123B632"/>
    <w:rsid w:val="0175291B"/>
    <w:rsid w:val="01C9D155"/>
    <w:rsid w:val="0228C0A8"/>
    <w:rsid w:val="027C6719"/>
    <w:rsid w:val="028A385E"/>
    <w:rsid w:val="02AE3294"/>
    <w:rsid w:val="03083EFE"/>
    <w:rsid w:val="03867084"/>
    <w:rsid w:val="03932E50"/>
    <w:rsid w:val="04214B6B"/>
    <w:rsid w:val="0475ADEA"/>
    <w:rsid w:val="048AD90D"/>
    <w:rsid w:val="049BC6AB"/>
    <w:rsid w:val="050D0959"/>
    <w:rsid w:val="05154D69"/>
    <w:rsid w:val="0527FEE1"/>
    <w:rsid w:val="05FC392E"/>
    <w:rsid w:val="05FCD7BE"/>
    <w:rsid w:val="06635D0F"/>
    <w:rsid w:val="06E842A0"/>
    <w:rsid w:val="07744D59"/>
    <w:rsid w:val="0797A858"/>
    <w:rsid w:val="07C3C515"/>
    <w:rsid w:val="07EF10CE"/>
    <w:rsid w:val="089D41C7"/>
    <w:rsid w:val="08A35D81"/>
    <w:rsid w:val="093199D8"/>
    <w:rsid w:val="09B12518"/>
    <w:rsid w:val="0A0015A6"/>
    <w:rsid w:val="0A3B926A"/>
    <w:rsid w:val="0A5E036E"/>
    <w:rsid w:val="0AB78311"/>
    <w:rsid w:val="0B197EF0"/>
    <w:rsid w:val="0B1DE0D4"/>
    <w:rsid w:val="0B246CDA"/>
    <w:rsid w:val="0BC78E69"/>
    <w:rsid w:val="0C7E1F9E"/>
    <w:rsid w:val="0CEE073A"/>
    <w:rsid w:val="0D3405F3"/>
    <w:rsid w:val="0D6A3715"/>
    <w:rsid w:val="0E1A75EB"/>
    <w:rsid w:val="0E967357"/>
    <w:rsid w:val="0F41E12B"/>
    <w:rsid w:val="0F687EE9"/>
    <w:rsid w:val="108C3D08"/>
    <w:rsid w:val="108F0CBE"/>
    <w:rsid w:val="10A9BBFD"/>
    <w:rsid w:val="10ACBF5E"/>
    <w:rsid w:val="10C0FC06"/>
    <w:rsid w:val="113021A6"/>
    <w:rsid w:val="12C1B35C"/>
    <w:rsid w:val="12CD0302"/>
    <w:rsid w:val="13ED0679"/>
    <w:rsid w:val="1447C678"/>
    <w:rsid w:val="148DE8CD"/>
    <w:rsid w:val="14D40E86"/>
    <w:rsid w:val="16692B6E"/>
    <w:rsid w:val="167B32E4"/>
    <w:rsid w:val="17B0F767"/>
    <w:rsid w:val="17FE8BD5"/>
    <w:rsid w:val="188DCFAF"/>
    <w:rsid w:val="18A9CA27"/>
    <w:rsid w:val="18C2E654"/>
    <w:rsid w:val="19086DF1"/>
    <w:rsid w:val="19780B63"/>
    <w:rsid w:val="1A2FB10D"/>
    <w:rsid w:val="1A3A1195"/>
    <w:rsid w:val="1A841EC1"/>
    <w:rsid w:val="1AE75AE4"/>
    <w:rsid w:val="1B470F56"/>
    <w:rsid w:val="1C150A53"/>
    <w:rsid w:val="1CCB111E"/>
    <w:rsid w:val="1D6BC327"/>
    <w:rsid w:val="1D999233"/>
    <w:rsid w:val="1E0255DD"/>
    <w:rsid w:val="1E8ECEBC"/>
    <w:rsid w:val="1EB57DA2"/>
    <w:rsid w:val="1ECAF234"/>
    <w:rsid w:val="1F288230"/>
    <w:rsid w:val="1FB88CA4"/>
    <w:rsid w:val="209D1013"/>
    <w:rsid w:val="20B0B1A4"/>
    <w:rsid w:val="2101701F"/>
    <w:rsid w:val="21021AEF"/>
    <w:rsid w:val="2189F2B9"/>
    <w:rsid w:val="21A2E36E"/>
    <w:rsid w:val="229C20DC"/>
    <w:rsid w:val="229C5551"/>
    <w:rsid w:val="236EE311"/>
    <w:rsid w:val="238A08B7"/>
    <w:rsid w:val="239423B1"/>
    <w:rsid w:val="23BBDC20"/>
    <w:rsid w:val="251EDC93"/>
    <w:rsid w:val="254B2535"/>
    <w:rsid w:val="26AA07C2"/>
    <w:rsid w:val="26D87EB1"/>
    <w:rsid w:val="26FECDBB"/>
    <w:rsid w:val="2728ACE3"/>
    <w:rsid w:val="27371069"/>
    <w:rsid w:val="2739EDCA"/>
    <w:rsid w:val="273D948C"/>
    <w:rsid w:val="281814B4"/>
    <w:rsid w:val="298F3CB4"/>
    <w:rsid w:val="29BB57E4"/>
    <w:rsid w:val="29C579A4"/>
    <w:rsid w:val="2A35DAD4"/>
    <w:rsid w:val="2A454F73"/>
    <w:rsid w:val="2AA13C9B"/>
    <w:rsid w:val="2BCE491F"/>
    <w:rsid w:val="2BDE25CE"/>
    <w:rsid w:val="2D1A150C"/>
    <w:rsid w:val="2F33FF6D"/>
    <w:rsid w:val="2FDDDD25"/>
    <w:rsid w:val="2FE0878D"/>
    <w:rsid w:val="2FE999F9"/>
    <w:rsid w:val="303AED0C"/>
    <w:rsid w:val="30655477"/>
    <w:rsid w:val="315B3108"/>
    <w:rsid w:val="31D79A45"/>
    <w:rsid w:val="325135DE"/>
    <w:rsid w:val="33FBD317"/>
    <w:rsid w:val="342D0B26"/>
    <w:rsid w:val="346D2198"/>
    <w:rsid w:val="3480F65E"/>
    <w:rsid w:val="350BFC3D"/>
    <w:rsid w:val="353741D3"/>
    <w:rsid w:val="35749F8D"/>
    <w:rsid w:val="357F2FF6"/>
    <w:rsid w:val="35A47484"/>
    <w:rsid w:val="35A66792"/>
    <w:rsid w:val="3618D20A"/>
    <w:rsid w:val="362F9F4E"/>
    <w:rsid w:val="369A90FE"/>
    <w:rsid w:val="3781E18E"/>
    <w:rsid w:val="3801A0E7"/>
    <w:rsid w:val="3845C068"/>
    <w:rsid w:val="385D3432"/>
    <w:rsid w:val="38948998"/>
    <w:rsid w:val="389B7010"/>
    <w:rsid w:val="3981EF85"/>
    <w:rsid w:val="39A5B3F5"/>
    <w:rsid w:val="3AFBDF2C"/>
    <w:rsid w:val="3B0260FF"/>
    <w:rsid w:val="3B51994F"/>
    <w:rsid w:val="3B7EDA6A"/>
    <w:rsid w:val="3B9338D6"/>
    <w:rsid w:val="3C67C106"/>
    <w:rsid w:val="3CA8C9C2"/>
    <w:rsid w:val="3D726BD4"/>
    <w:rsid w:val="3DDDF48C"/>
    <w:rsid w:val="3E13591E"/>
    <w:rsid w:val="3E13A359"/>
    <w:rsid w:val="3EE3D389"/>
    <w:rsid w:val="3F4A421A"/>
    <w:rsid w:val="3F94230C"/>
    <w:rsid w:val="3FAC286A"/>
    <w:rsid w:val="3FE0E4F3"/>
    <w:rsid w:val="402485D9"/>
    <w:rsid w:val="40E9909D"/>
    <w:rsid w:val="418DF784"/>
    <w:rsid w:val="419E046C"/>
    <w:rsid w:val="42193674"/>
    <w:rsid w:val="42E69E29"/>
    <w:rsid w:val="42EA3D6D"/>
    <w:rsid w:val="432484B9"/>
    <w:rsid w:val="435B6EAF"/>
    <w:rsid w:val="446F72BC"/>
    <w:rsid w:val="44731167"/>
    <w:rsid w:val="44A89926"/>
    <w:rsid w:val="44B5C422"/>
    <w:rsid w:val="44B8367A"/>
    <w:rsid w:val="46C2298B"/>
    <w:rsid w:val="470CDE33"/>
    <w:rsid w:val="47C272DD"/>
    <w:rsid w:val="47D3F2C7"/>
    <w:rsid w:val="488019F3"/>
    <w:rsid w:val="4888D2F4"/>
    <w:rsid w:val="48FF1EF9"/>
    <w:rsid w:val="494873F7"/>
    <w:rsid w:val="496084A9"/>
    <w:rsid w:val="4972E1A7"/>
    <w:rsid w:val="49A6BF04"/>
    <w:rsid w:val="49AAE131"/>
    <w:rsid w:val="49D7889B"/>
    <w:rsid w:val="4AB311A6"/>
    <w:rsid w:val="4AB8B3A5"/>
    <w:rsid w:val="4B045473"/>
    <w:rsid w:val="4BDF9585"/>
    <w:rsid w:val="4C7FFDFC"/>
    <w:rsid w:val="4D143A6F"/>
    <w:rsid w:val="4E8FD2D0"/>
    <w:rsid w:val="4EB1F267"/>
    <w:rsid w:val="4F847FF7"/>
    <w:rsid w:val="4FA3C878"/>
    <w:rsid w:val="51104494"/>
    <w:rsid w:val="514A0051"/>
    <w:rsid w:val="51540249"/>
    <w:rsid w:val="51E37A41"/>
    <w:rsid w:val="51E5B2B0"/>
    <w:rsid w:val="51FB8988"/>
    <w:rsid w:val="523B65E8"/>
    <w:rsid w:val="527EBE62"/>
    <w:rsid w:val="5319855B"/>
    <w:rsid w:val="54139098"/>
    <w:rsid w:val="547C91E4"/>
    <w:rsid w:val="563C4DB3"/>
    <w:rsid w:val="56514A5E"/>
    <w:rsid w:val="56A7529F"/>
    <w:rsid w:val="56B96450"/>
    <w:rsid w:val="56D55CEB"/>
    <w:rsid w:val="57979620"/>
    <w:rsid w:val="57A45BC2"/>
    <w:rsid w:val="57F84718"/>
    <w:rsid w:val="5826B4A9"/>
    <w:rsid w:val="58580309"/>
    <w:rsid w:val="587373EB"/>
    <w:rsid w:val="58F6D270"/>
    <w:rsid w:val="5907D499"/>
    <w:rsid w:val="5BEE7711"/>
    <w:rsid w:val="5CAB7A8C"/>
    <w:rsid w:val="5CEEC922"/>
    <w:rsid w:val="5D18BDC4"/>
    <w:rsid w:val="5D245415"/>
    <w:rsid w:val="5D928845"/>
    <w:rsid w:val="5DED6C67"/>
    <w:rsid w:val="5EE27844"/>
    <w:rsid w:val="5EF5E6A9"/>
    <w:rsid w:val="5F7AFB5B"/>
    <w:rsid w:val="5FFF5683"/>
    <w:rsid w:val="602A3D99"/>
    <w:rsid w:val="604FC5B7"/>
    <w:rsid w:val="6062BFF5"/>
    <w:rsid w:val="60D6B781"/>
    <w:rsid w:val="61EC5A9E"/>
    <w:rsid w:val="621FDDCC"/>
    <w:rsid w:val="623EC050"/>
    <w:rsid w:val="62F5D091"/>
    <w:rsid w:val="633398F5"/>
    <w:rsid w:val="634EE100"/>
    <w:rsid w:val="6481A908"/>
    <w:rsid w:val="654CBA15"/>
    <w:rsid w:val="662BE0ED"/>
    <w:rsid w:val="6679EFA5"/>
    <w:rsid w:val="67EF7491"/>
    <w:rsid w:val="6801B299"/>
    <w:rsid w:val="6829958C"/>
    <w:rsid w:val="68C97AD7"/>
    <w:rsid w:val="68E3AFCC"/>
    <w:rsid w:val="691919B8"/>
    <w:rsid w:val="691EECE8"/>
    <w:rsid w:val="697406BD"/>
    <w:rsid w:val="69CFEAF6"/>
    <w:rsid w:val="6A188BA2"/>
    <w:rsid w:val="6AF23BF9"/>
    <w:rsid w:val="6BD9B5FD"/>
    <w:rsid w:val="6C1B609F"/>
    <w:rsid w:val="6C44A45A"/>
    <w:rsid w:val="6CD33D4E"/>
    <w:rsid w:val="6CE6BFC8"/>
    <w:rsid w:val="6D84496D"/>
    <w:rsid w:val="6E491420"/>
    <w:rsid w:val="6E5253C9"/>
    <w:rsid w:val="6EA14F37"/>
    <w:rsid w:val="6EB3322F"/>
    <w:rsid w:val="6F211C46"/>
    <w:rsid w:val="6F23D161"/>
    <w:rsid w:val="70B9CF37"/>
    <w:rsid w:val="714B4576"/>
    <w:rsid w:val="720AFE7C"/>
    <w:rsid w:val="72318CA5"/>
    <w:rsid w:val="7254D321"/>
    <w:rsid w:val="72DF1D74"/>
    <w:rsid w:val="72E58970"/>
    <w:rsid w:val="731E0BBA"/>
    <w:rsid w:val="732463B3"/>
    <w:rsid w:val="74539538"/>
    <w:rsid w:val="747E1119"/>
    <w:rsid w:val="74AC6EBD"/>
    <w:rsid w:val="74AE5F81"/>
    <w:rsid w:val="762504EC"/>
    <w:rsid w:val="7671F797"/>
    <w:rsid w:val="76BAEC32"/>
    <w:rsid w:val="76C29EAB"/>
    <w:rsid w:val="76E031F3"/>
    <w:rsid w:val="76FD796E"/>
    <w:rsid w:val="771337DC"/>
    <w:rsid w:val="78BE9B21"/>
    <w:rsid w:val="79164CDF"/>
    <w:rsid w:val="7973F337"/>
    <w:rsid w:val="7A09A824"/>
    <w:rsid w:val="7A460872"/>
    <w:rsid w:val="7B07116B"/>
    <w:rsid w:val="7B86356D"/>
    <w:rsid w:val="7BC3EF39"/>
    <w:rsid w:val="7CE455BC"/>
    <w:rsid w:val="7D7660E6"/>
    <w:rsid w:val="7DE21C63"/>
    <w:rsid w:val="7E3B987A"/>
    <w:rsid w:val="7F99A230"/>
    <w:rsid w:val="7FE0AB05"/>
    <w:rsid w:val="7FFE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480AF"/>
  <w15:chartTrackingRefBased/>
  <w15:docId w15:val="{86665063-CD17-4ECC-B794-F9136BD8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uiPriority w:val="9"/>
    <w:qFormat/>
    <w:rsid w:val="00723CD9"/>
    <w:pPr>
      <w:spacing w:before="480" w:line="312" w:lineRule="auto"/>
      <w:ind w:left="0"/>
      <w:outlineLvl w:val="0"/>
    </w:pPr>
    <w:rPr>
      <w:rFonts w:ascii="Basier Square" w:eastAsia="Basier Square" w:hAnsi="Basier Square" w:cs="Basier Square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unhideWhenUsed/>
    <w:rsid w:val="3801A0E7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3801A0E7"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E73CE"/>
    <w:pPr>
      <w:spacing w:after="0" w:line="240" w:lineRule="auto"/>
      <w:contextualSpacing/>
    </w:pPr>
    <w:rPr>
      <w:rFonts w:eastAsia="Basier Square" w:cstheme="majorBidi"/>
      <w:spacing w:val="-10"/>
      <w:kern w:val="28"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10"/>
    <w:rsid w:val="009E73CE"/>
    <w:rPr>
      <w:rFonts w:eastAsia="Basier Square" w:cstheme="majorBidi"/>
      <w:spacing w:val="-10"/>
      <w:kern w:val="28"/>
      <w:sz w:val="40"/>
      <w:szCs w:val="40"/>
    </w:rPr>
  </w:style>
  <w:style w:type="paragraph" w:styleId="Akapitzlist">
    <w:name w:val="List Paragraph"/>
    <w:basedOn w:val="Normalny"/>
    <w:uiPriority w:val="34"/>
    <w:qFormat/>
    <w:rsid w:val="009E73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23CD9"/>
    <w:rPr>
      <w:rFonts w:ascii="Basier Square" w:eastAsia="Basier Square" w:hAnsi="Basier Square" w:cs="Basier Square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asier Squar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C0DF25C7B63446A9A8A078761EBDC5" ma:contentTypeVersion="4" ma:contentTypeDescription="Utwórz nowy dokument." ma:contentTypeScope="" ma:versionID="928fc287d26ef21adc94b687f628bed3">
  <xsd:schema xmlns:xsd="http://www.w3.org/2001/XMLSchema" xmlns:xs="http://www.w3.org/2001/XMLSchema" xmlns:p="http://schemas.microsoft.com/office/2006/metadata/properties" xmlns:ns2="d1a161bf-baa0-444e-8121-993380fdfb1d" targetNamespace="http://schemas.microsoft.com/office/2006/metadata/properties" ma:root="true" ma:fieldsID="a6038e797c631b02614c9f72916f8b8d" ns2:_="">
    <xsd:import namespace="d1a161bf-baa0-444e-8121-993380fdf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161bf-baa0-444e-8121-993380fdf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66A83A-A214-4DB8-BA8F-F97BBF21A8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C84E87-C453-4F2E-A951-26AFC3604C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E0936C-C4C7-465F-9B3B-97144A5BF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161bf-baa0-444e-8121-993380fdf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1425</Words>
  <Characters>8552</Characters>
  <Application>Microsoft Office Word</Application>
  <DocSecurity>0</DocSecurity>
  <Lines>71</Lines>
  <Paragraphs>19</Paragraphs>
  <ScaleCrop>false</ScaleCrop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Łapińska</dc:creator>
  <cp:keywords/>
  <dc:description/>
  <cp:lastModifiedBy>Paweł Nodzak</cp:lastModifiedBy>
  <cp:revision>5</cp:revision>
  <dcterms:created xsi:type="dcterms:W3CDTF">2026-04-10T11:34:00Z</dcterms:created>
  <dcterms:modified xsi:type="dcterms:W3CDTF">2026-08-21T07:48:00Z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0x01010092C0DF25C7B63446A9A8A078761EBDC5</vt:lpwstr>
  </property>
</Properties>
</file>